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C73A" w14:textId="77777777" w:rsidR="00CF423B" w:rsidRPr="00CF423B" w:rsidRDefault="00CF423B" w:rsidP="00CF423B">
      <w:pPr>
        <w:jc w:val="center"/>
        <w:rPr>
          <w:rFonts w:ascii="Arial" w:hAnsi="Arial" w:cs="Arial"/>
          <w:b/>
          <w:bCs/>
        </w:rPr>
      </w:pPr>
      <w:r w:rsidRPr="00CF423B">
        <w:rPr>
          <w:rFonts w:ascii="Arial" w:hAnsi="Arial" w:cs="Arial"/>
          <w:b/>
          <w:bCs/>
        </w:rPr>
        <w:t>RESALTA ANA PATY PERALTA COMPROMISO CON LA SALUD DE LOS CANCUNENSES</w:t>
      </w:r>
    </w:p>
    <w:p w14:paraId="024BA5CF" w14:textId="77777777" w:rsidR="00CF423B" w:rsidRPr="00CF423B" w:rsidRDefault="00CF423B" w:rsidP="00CF423B">
      <w:pPr>
        <w:jc w:val="both"/>
        <w:rPr>
          <w:rFonts w:ascii="Arial" w:hAnsi="Arial" w:cs="Arial"/>
        </w:rPr>
      </w:pPr>
    </w:p>
    <w:p w14:paraId="2B24B058" w14:textId="4DDE0B9E" w:rsidR="00CF423B" w:rsidRPr="00CF423B" w:rsidRDefault="00CF423B" w:rsidP="00CF423B">
      <w:pPr>
        <w:pStyle w:val="Prrafodelista"/>
        <w:numPr>
          <w:ilvl w:val="0"/>
          <w:numId w:val="32"/>
        </w:numPr>
        <w:jc w:val="both"/>
        <w:rPr>
          <w:rFonts w:ascii="Arial" w:hAnsi="Arial" w:cs="Arial"/>
        </w:rPr>
      </w:pPr>
      <w:r w:rsidRPr="00CF423B">
        <w:rPr>
          <w:rFonts w:ascii="Arial" w:hAnsi="Arial" w:cs="Arial"/>
        </w:rPr>
        <w:t xml:space="preserve">Más de 700 cancunenses atendidos de forma gratuita en la última semana </w:t>
      </w:r>
    </w:p>
    <w:p w14:paraId="398DF803" w14:textId="77777777" w:rsidR="00CF423B" w:rsidRPr="00CF423B" w:rsidRDefault="00CF423B" w:rsidP="00CF423B">
      <w:pPr>
        <w:jc w:val="both"/>
        <w:rPr>
          <w:rFonts w:ascii="Arial" w:hAnsi="Arial" w:cs="Arial"/>
        </w:rPr>
      </w:pPr>
    </w:p>
    <w:p w14:paraId="167065FB" w14:textId="77777777" w:rsidR="00CF423B" w:rsidRPr="00CF423B" w:rsidRDefault="00CF423B" w:rsidP="00CF423B">
      <w:pPr>
        <w:jc w:val="both"/>
        <w:rPr>
          <w:rFonts w:ascii="Arial" w:hAnsi="Arial" w:cs="Arial"/>
        </w:rPr>
      </w:pPr>
      <w:r w:rsidRPr="00CF423B">
        <w:rPr>
          <w:rFonts w:ascii="Arial" w:hAnsi="Arial" w:cs="Arial"/>
          <w:b/>
          <w:bCs/>
        </w:rPr>
        <w:t>Cancún, Q. R., a 05 de abril de 2025.-</w:t>
      </w:r>
      <w:r w:rsidRPr="00CF423B">
        <w:rPr>
          <w:rFonts w:ascii="Arial" w:hAnsi="Arial" w:cs="Arial"/>
        </w:rPr>
        <w:t xml:space="preserve"> En un esfuerzo continuo por ofrecer atención integral y accesible a los ciudadanos, la </w:t>
      </w:r>
      <w:proofErr w:type="gramStart"/>
      <w:r w:rsidRPr="00CF423B">
        <w:rPr>
          <w:rFonts w:ascii="Arial" w:hAnsi="Arial" w:cs="Arial"/>
        </w:rPr>
        <w:t>Presidenta</w:t>
      </w:r>
      <w:proofErr w:type="gramEnd"/>
      <w:r w:rsidRPr="00CF423B">
        <w:rPr>
          <w:rFonts w:ascii="Arial" w:hAnsi="Arial" w:cs="Arial"/>
        </w:rPr>
        <w:t xml:space="preserve"> Municipal, Ana Paty Peralta, informó que a través de las Unidades Médicas Municipales, atendieron de forma gratuita a 780 personas durante la última semana.</w:t>
      </w:r>
    </w:p>
    <w:p w14:paraId="71050E52" w14:textId="77777777" w:rsidR="00CF423B" w:rsidRPr="00CF423B" w:rsidRDefault="00CF423B" w:rsidP="00CF423B">
      <w:pPr>
        <w:jc w:val="both"/>
        <w:rPr>
          <w:rFonts w:ascii="Arial" w:hAnsi="Arial" w:cs="Arial"/>
        </w:rPr>
      </w:pPr>
    </w:p>
    <w:p w14:paraId="6A034C35" w14:textId="77777777" w:rsidR="00CF423B" w:rsidRPr="00CF423B" w:rsidRDefault="00CF423B" w:rsidP="00CF423B">
      <w:pPr>
        <w:jc w:val="both"/>
        <w:rPr>
          <w:rFonts w:ascii="Arial" w:hAnsi="Arial" w:cs="Arial"/>
        </w:rPr>
      </w:pPr>
      <w:r w:rsidRPr="00CF423B">
        <w:rPr>
          <w:rFonts w:ascii="Arial" w:hAnsi="Arial" w:cs="Arial"/>
        </w:rPr>
        <w:t>Subrayó que el notable número de consultas reflejan el compromiso de su administración por priorizar la salud de los cancunenses, brindándoles en las dos Unidades Médicas una atención de calidad, de forma continua y personalizada, enfocada en la prevención, diagnóstico, tratamiento y seguimiento de enfermedades.</w:t>
      </w:r>
    </w:p>
    <w:p w14:paraId="1B8F872A" w14:textId="77777777" w:rsidR="00CF423B" w:rsidRPr="00CF423B" w:rsidRDefault="00CF423B" w:rsidP="00CF423B">
      <w:pPr>
        <w:jc w:val="both"/>
        <w:rPr>
          <w:rFonts w:ascii="Arial" w:hAnsi="Arial" w:cs="Arial"/>
        </w:rPr>
      </w:pPr>
    </w:p>
    <w:p w14:paraId="6C411E09" w14:textId="77777777" w:rsidR="00CF423B" w:rsidRPr="00CF423B" w:rsidRDefault="00CF423B" w:rsidP="00CF423B">
      <w:pPr>
        <w:jc w:val="both"/>
        <w:rPr>
          <w:rFonts w:ascii="Arial" w:hAnsi="Arial" w:cs="Arial"/>
        </w:rPr>
      </w:pPr>
      <w:r w:rsidRPr="00CF423B">
        <w:rPr>
          <w:rFonts w:ascii="Arial" w:hAnsi="Arial" w:cs="Arial"/>
        </w:rPr>
        <w:t>En ese sentido, invitó a la ciudadanía que requiera atención a su salud, visitar alguna de las dos Unidades Médicas Municipales, que se encuentran: la No.1, a un costado del Palacio Municipal en la Supermanzana 5; la No. 2, en el Centro de Oportunidades, Bienestar y Unidad Social (COBUS) de la Supermanzana 101, donde los cancunenses podrán acceder a servicios totalmente gratuitos.</w:t>
      </w:r>
    </w:p>
    <w:p w14:paraId="192A3FED" w14:textId="77777777" w:rsidR="00CF423B" w:rsidRPr="00CF423B" w:rsidRDefault="00CF423B" w:rsidP="00CF423B">
      <w:pPr>
        <w:jc w:val="both"/>
        <w:rPr>
          <w:rFonts w:ascii="Arial" w:hAnsi="Arial" w:cs="Arial"/>
        </w:rPr>
      </w:pPr>
    </w:p>
    <w:p w14:paraId="04E315EF" w14:textId="77777777" w:rsidR="00CF423B" w:rsidRPr="00CF423B" w:rsidRDefault="00CF423B" w:rsidP="00CF423B">
      <w:pPr>
        <w:jc w:val="both"/>
        <w:rPr>
          <w:rFonts w:ascii="Arial" w:hAnsi="Arial" w:cs="Arial"/>
        </w:rPr>
      </w:pPr>
      <w:r w:rsidRPr="00CF423B">
        <w:rPr>
          <w:rFonts w:ascii="Arial" w:hAnsi="Arial" w:cs="Arial"/>
        </w:rPr>
        <w:t>Indicó que en la Unidad Médica 01 se ofrecen consultas en: medicina general, medicina preventiva, psicología, dental, nutrición, optometría y se realiza trabajo social; mientras que en la 02: medicina general, medicina preventiva, psicología, dental y nutrición.</w:t>
      </w:r>
    </w:p>
    <w:p w14:paraId="16CD1318" w14:textId="77777777" w:rsidR="00CF423B" w:rsidRPr="00CF423B" w:rsidRDefault="00CF423B" w:rsidP="00CF423B">
      <w:pPr>
        <w:jc w:val="both"/>
        <w:rPr>
          <w:rFonts w:ascii="Arial" w:hAnsi="Arial" w:cs="Arial"/>
        </w:rPr>
      </w:pPr>
    </w:p>
    <w:p w14:paraId="54624C12" w14:textId="19F69570" w:rsidR="00CF423B" w:rsidRPr="00CF423B" w:rsidRDefault="00CF423B" w:rsidP="00CF423B">
      <w:pPr>
        <w:jc w:val="center"/>
        <w:rPr>
          <w:rFonts w:ascii="Arial" w:hAnsi="Arial" w:cs="Arial"/>
        </w:rPr>
      </w:pPr>
      <w:r w:rsidRPr="00CF423B">
        <w:rPr>
          <w:rFonts w:ascii="Arial" w:hAnsi="Arial" w:cs="Arial"/>
        </w:rPr>
        <w:t>*****</w:t>
      </w:r>
      <w:r>
        <w:rPr>
          <w:rFonts w:ascii="Arial" w:hAnsi="Arial" w:cs="Arial"/>
        </w:rPr>
        <w:t>*******</w:t>
      </w:r>
    </w:p>
    <w:p w14:paraId="5A0D2BE6" w14:textId="77777777" w:rsidR="00CF423B" w:rsidRPr="00CF423B" w:rsidRDefault="00CF423B" w:rsidP="00CF423B">
      <w:pPr>
        <w:jc w:val="both"/>
        <w:rPr>
          <w:rFonts w:ascii="Arial" w:hAnsi="Arial" w:cs="Arial"/>
        </w:rPr>
      </w:pPr>
    </w:p>
    <w:p w14:paraId="4659FCD5" w14:textId="77777777" w:rsidR="00CF423B" w:rsidRPr="00CF423B" w:rsidRDefault="00CF423B" w:rsidP="00CF423B">
      <w:pPr>
        <w:jc w:val="center"/>
        <w:rPr>
          <w:rFonts w:ascii="Arial" w:hAnsi="Arial" w:cs="Arial"/>
          <w:b/>
          <w:bCs/>
        </w:rPr>
      </w:pPr>
      <w:r w:rsidRPr="00CF423B">
        <w:rPr>
          <w:rFonts w:ascii="Arial" w:hAnsi="Arial" w:cs="Arial"/>
          <w:b/>
          <w:bCs/>
        </w:rPr>
        <w:t>COMPLEMENTO INFORMATIVO</w:t>
      </w:r>
    </w:p>
    <w:p w14:paraId="05454EE6" w14:textId="77777777" w:rsidR="00CF423B" w:rsidRPr="00CF423B" w:rsidRDefault="00CF423B" w:rsidP="00CF423B">
      <w:pPr>
        <w:jc w:val="both"/>
        <w:rPr>
          <w:rFonts w:ascii="Arial" w:hAnsi="Arial" w:cs="Arial"/>
        </w:rPr>
      </w:pPr>
    </w:p>
    <w:p w14:paraId="4EF08706" w14:textId="77777777" w:rsidR="00CF423B" w:rsidRPr="00CF423B" w:rsidRDefault="00CF423B" w:rsidP="00CF423B">
      <w:pPr>
        <w:jc w:val="both"/>
        <w:rPr>
          <w:rFonts w:ascii="Arial" w:hAnsi="Arial" w:cs="Arial"/>
        </w:rPr>
      </w:pPr>
      <w:r w:rsidRPr="00CF423B">
        <w:rPr>
          <w:rFonts w:ascii="Arial" w:hAnsi="Arial" w:cs="Arial"/>
        </w:rPr>
        <w:t>Horarios de atención:</w:t>
      </w:r>
    </w:p>
    <w:p w14:paraId="7C78D73B" w14:textId="70FEBE70" w:rsidR="00CF423B" w:rsidRPr="00CF423B" w:rsidRDefault="00CF423B" w:rsidP="00CF423B">
      <w:pPr>
        <w:pStyle w:val="Prrafodelista"/>
        <w:numPr>
          <w:ilvl w:val="0"/>
          <w:numId w:val="33"/>
        </w:numPr>
        <w:jc w:val="both"/>
        <w:rPr>
          <w:rFonts w:ascii="Arial" w:hAnsi="Arial" w:cs="Arial"/>
        </w:rPr>
      </w:pPr>
      <w:r w:rsidRPr="00CF423B">
        <w:rPr>
          <w:rFonts w:ascii="Arial" w:hAnsi="Arial" w:cs="Arial"/>
        </w:rPr>
        <w:t>Unidad Médica No. 1, a un costado del Palacio Municipal en la Supermanzana 5: de 08:00 a 20:00 horas</w:t>
      </w:r>
    </w:p>
    <w:p w14:paraId="522EDA8A" w14:textId="17582850" w:rsidR="0090458F" w:rsidRPr="00CF423B" w:rsidRDefault="00CF423B" w:rsidP="00CF423B">
      <w:pPr>
        <w:pStyle w:val="Prrafodelista"/>
        <w:numPr>
          <w:ilvl w:val="0"/>
          <w:numId w:val="33"/>
        </w:numPr>
        <w:jc w:val="both"/>
        <w:rPr>
          <w:rFonts w:ascii="Arial" w:hAnsi="Arial" w:cs="Arial"/>
        </w:rPr>
      </w:pPr>
      <w:r w:rsidRPr="00CF423B">
        <w:rPr>
          <w:rFonts w:ascii="Arial" w:hAnsi="Arial" w:cs="Arial"/>
        </w:rPr>
        <w:t>Unidad Médica No. 2, en el Centro de Oportunidades, Bienestar y Unidad Social (COBUS) de la Supermanzana 101: de 09:00 a 15:00 horas</w:t>
      </w:r>
    </w:p>
    <w:sectPr w:rsidR="0090458F" w:rsidRPr="00CF423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B25A" w14:textId="77777777" w:rsidR="00890B8D" w:rsidRDefault="00890B8D" w:rsidP="0092028B">
      <w:r>
        <w:separator/>
      </w:r>
    </w:p>
  </w:endnote>
  <w:endnote w:type="continuationSeparator" w:id="0">
    <w:p w14:paraId="7779E9AE" w14:textId="77777777" w:rsidR="00890B8D" w:rsidRDefault="00890B8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E8CE" w14:textId="77777777" w:rsidR="00890B8D" w:rsidRDefault="00890B8D" w:rsidP="0092028B">
      <w:r>
        <w:separator/>
      </w:r>
    </w:p>
  </w:footnote>
  <w:footnote w:type="continuationSeparator" w:id="0">
    <w:p w14:paraId="65D5CD0F" w14:textId="77777777" w:rsidR="00890B8D" w:rsidRDefault="00890B8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6EDD96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423B">
                            <w:rPr>
                              <w:rFonts w:cstheme="minorHAnsi"/>
                              <w:b/>
                              <w:bCs/>
                              <w:lang w:val="es-ES"/>
                            </w:rPr>
                            <w:t>702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6EDD96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423B">
                      <w:rPr>
                        <w:rFonts w:cstheme="minorHAnsi"/>
                        <w:b/>
                        <w:bCs/>
                        <w:lang w:val="es-ES"/>
                      </w:rPr>
                      <w:t>702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48A8"/>
    <w:multiLevelType w:val="hybridMultilevel"/>
    <w:tmpl w:val="A048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F03B99"/>
    <w:multiLevelType w:val="hybridMultilevel"/>
    <w:tmpl w:val="E80C9704"/>
    <w:lvl w:ilvl="0" w:tplc="6EA2CE82">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3"/>
  </w:num>
  <w:num w:numId="2" w16cid:durableId="381247589">
    <w:abstractNumId w:val="27"/>
  </w:num>
  <w:num w:numId="3" w16cid:durableId="1350453206">
    <w:abstractNumId w:val="5"/>
  </w:num>
  <w:num w:numId="4" w16cid:durableId="2059013186">
    <w:abstractNumId w:val="17"/>
  </w:num>
  <w:num w:numId="5" w16cid:durableId="2000115139">
    <w:abstractNumId w:val="19"/>
  </w:num>
  <w:num w:numId="6" w16cid:durableId="1912302049">
    <w:abstractNumId w:val="0"/>
  </w:num>
  <w:num w:numId="7" w16cid:durableId="1343319712">
    <w:abstractNumId w:val="30"/>
  </w:num>
  <w:num w:numId="8" w16cid:durableId="1458714387">
    <w:abstractNumId w:val="12"/>
  </w:num>
  <w:num w:numId="9" w16cid:durableId="812523015">
    <w:abstractNumId w:val="10"/>
  </w:num>
  <w:num w:numId="10" w16cid:durableId="1335645042">
    <w:abstractNumId w:val="22"/>
  </w:num>
  <w:num w:numId="11" w16cid:durableId="634992595">
    <w:abstractNumId w:val="16"/>
  </w:num>
  <w:num w:numId="12" w16cid:durableId="1755202202">
    <w:abstractNumId w:val="23"/>
  </w:num>
  <w:num w:numId="13" w16cid:durableId="1921794267">
    <w:abstractNumId w:val="1"/>
  </w:num>
  <w:num w:numId="14" w16cid:durableId="1147933680">
    <w:abstractNumId w:val="3"/>
  </w:num>
  <w:num w:numId="15" w16cid:durableId="2144344463">
    <w:abstractNumId w:val="18"/>
  </w:num>
  <w:num w:numId="16" w16cid:durableId="1053892324">
    <w:abstractNumId w:val="7"/>
  </w:num>
  <w:num w:numId="17" w16cid:durableId="359667562">
    <w:abstractNumId w:val="26"/>
  </w:num>
  <w:num w:numId="18" w16cid:durableId="469715409">
    <w:abstractNumId w:val="2"/>
  </w:num>
  <w:num w:numId="19" w16cid:durableId="1769495619">
    <w:abstractNumId w:val="29"/>
  </w:num>
  <w:num w:numId="20" w16cid:durableId="954218425">
    <w:abstractNumId w:val="20"/>
  </w:num>
  <w:num w:numId="21" w16cid:durableId="1789228862">
    <w:abstractNumId w:val="8"/>
  </w:num>
  <w:num w:numId="22" w16cid:durableId="208762983">
    <w:abstractNumId w:val="24"/>
  </w:num>
  <w:num w:numId="23" w16cid:durableId="1249850288">
    <w:abstractNumId w:val="21"/>
  </w:num>
  <w:num w:numId="24" w16cid:durableId="1870144636">
    <w:abstractNumId w:val="28"/>
  </w:num>
  <w:num w:numId="25" w16cid:durableId="1191576450">
    <w:abstractNumId w:val="11"/>
  </w:num>
  <w:num w:numId="26" w16cid:durableId="1404062520">
    <w:abstractNumId w:val="31"/>
  </w:num>
  <w:num w:numId="27" w16cid:durableId="1961111083">
    <w:abstractNumId w:val="15"/>
  </w:num>
  <w:num w:numId="28" w16cid:durableId="1958178584">
    <w:abstractNumId w:val="6"/>
  </w:num>
  <w:num w:numId="29" w16cid:durableId="1887066241">
    <w:abstractNumId w:val="4"/>
  </w:num>
  <w:num w:numId="30" w16cid:durableId="1481578913">
    <w:abstractNumId w:val="25"/>
  </w:num>
  <w:num w:numId="31" w16cid:durableId="1575628831">
    <w:abstractNumId w:val="32"/>
  </w:num>
  <w:num w:numId="32" w16cid:durableId="1773546819">
    <w:abstractNumId w:val="9"/>
  </w:num>
  <w:num w:numId="33" w16cid:durableId="732462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0B8D"/>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CF423B"/>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2025-04-05T15:20:00Z</dcterms:created>
  <dcterms:modified xsi:type="dcterms:W3CDTF">2025-04-05T15:20:00Z</dcterms:modified>
</cp:coreProperties>
</file>